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F8A2" w14:textId="0A316C8E" w:rsidR="00A74798" w:rsidRPr="000467F3" w:rsidRDefault="00A74798" w:rsidP="00A74798">
      <w:pPr>
        <w:pStyle w:val="NoSpacing"/>
        <w:jc w:val="center"/>
        <w:rPr>
          <w:b/>
          <w:bCs/>
          <w:sz w:val="24"/>
          <w:szCs w:val="24"/>
        </w:rPr>
      </w:pPr>
      <w:r w:rsidRPr="000467F3">
        <w:rPr>
          <w:b/>
          <w:bCs/>
          <w:sz w:val="24"/>
          <w:szCs w:val="24"/>
        </w:rPr>
        <w:t xml:space="preserve">ASCC </w:t>
      </w:r>
      <w:r>
        <w:rPr>
          <w:b/>
          <w:bCs/>
          <w:sz w:val="24"/>
          <w:szCs w:val="24"/>
        </w:rPr>
        <w:t>Natural and Mathematical Sciences</w:t>
      </w:r>
      <w:r w:rsidRPr="000467F3">
        <w:rPr>
          <w:b/>
          <w:bCs/>
          <w:sz w:val="24"/>
          <w:szCs w:val="24"/>
        </w:rPr>
        <w:t xml:space="preserve"> Panel</w:t>
      </w:r>
    </w:p>
    <w:p w14:paraId="6F251E8A" w14:textId="77777777" w:rsidR="00A74798" w:rsidRPr="000467F3" w:rsidRDefault="00A74798" w:rsidP="00A74798">
      <w:pPr>
        <w:pStyle w:val="NoSpacing"/>
        <w:jc w:val="center"/>
        <w:rPr>
          <w:sz w:val="24"/>
          <w:szCs w:val="24"/>
        </w:rPr>
      </w:pPr>
    </w:p>
    <w:p w14:paraId="7E117D1B" w14:textId="32F8E22C" w:rsidR="00A74798" w:rsidRPr="000467F3" w:rsidRDefault="000E75DF" w:rsidP="00A74798">
      <w:pPr>
        <w:jc w:val="center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A74798" w:rsidRPr="000467F3">
        <w:rPr>
          <w:sz w:val="24"/>
          <w:szCs w:val="24"/>
        </w:rPr>
        <w:t xml:space="preserve"> Minutes</w:t>
      </w:r>
    </w:p>
    <w:p w14:paraId="7FF96114" w14:textId="4D4F4082" w:rsidR="00A74798" w:rsidRPr="000467F3" w:rsidRDefault="00C13742" w:rsidP="00A74798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A74798" w:rsidRPr="000467F3">
        <w:rPr>
          <w:sz w:val="24"/>
          <w:szCs w:val="24"/>
        </w:rPr>
        <w:t xml:space="preserve">, </w:t>
      </w:r>
      <w:r>
        <w:rPr>
          <w:sz w:val="24"/>
          <w:szCs w:val="24"/>
        </w:rPr>
        <w:t>November</w:t>
      </w:r>
      <w:r w:rsidR="00A74798" w:rsidRPr="000467F3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A74798" w:rsidRPr="000467F3">
        <w:rPr>
          <w:sz w:val="24"/>
          <w:szCs w:val="24"/>
        </w:rPr>
        <w:t>, 2022</w:t>
      </w:r>
      <w:r w:rsidR="00A74798" w:rsidRPr="000467F3">
        <w:rPr>
          <w:sz w:val="24"/>
          <w:szCs w:val="24"/>
        </w:rPr>
        <w:tab/>
      </w:r>
      <w:r w:rsidR="00A74798" w:rsidRPr="000467F3">
        <w:rPr>
          <w:sz w:val="24"/>
          <w:szCs w:val="24"/>
        </w:rPr>
        <w:tab/>
      </w:r>
      <w:r w:rsidR="00A74798" w:rsidRPr="000467F3">
        <w:rPr>
          <w:sz w:val="24"/>
          <w:szCs w:val="24"/>
        </w:rPr>
        <w:tab/>
      </w:r>
      <w:r w:rsidR="00A74798" w:rsidRPr="000467F3">
        <w:rPr>
          <w:sz w:val="24"/>
          <w:szCs w:val="24"/>
        </w:rPr>
        <w:tab/>
      </w:r>
      <w:r w:rsidR="00A74798" w:rsidRPr="000467F3">
        <w:rPr>
          <w:sz w:val="24"/>
          <w:szCs w:val="24"/>
        </w:rPr>
        <w:tab/>
        <w:t>E-Vote ending at 5:00 PM</w:t>
      </w:r>
    </w:p>
    <w:p w14:paraId="1D0E283D" w14:textId="77777777" w:rsidR="00A74798" w:rsidRPr="000467F3" w:rsidRDefault="00A74798" w:rsidP="00A74798">
      <w:pPr>
        <w:rPr>
          <w:sz w:val="24"/>
          <w:szCs w:val="24"/>
        </w:rPr>
      </w:pPr>
      <w:r w:rsidRPr="000467F3">
        <w:rPr>
          <w:sz w:val="24"/>
          <w:szCs w:val="24"/>
        </w:rPr>
        <w:t>E-Vote</w:t>
      </w:r>
    </w:p>
    <w:p w14:paraId="432A7C42" w14:textId="301D80D3" w:rsidR="00A74798" w:rsidRPr="000467F3" w:rsidRDefault="00A74798" w:rsidP="00A74798">
      <w:pPr>
        <w:rPr>
          <w:sz w:val="24"/>
          <w:szCs w:val="24"/>
        </w:rPr>
      </w:pPr>
      <w:r w:rsidRPr="000467F3">
        <w:rPr>
          <w:b/>
          <w:bCs/>
          <w:sz w:val="24"/>
          <w:szCs w:val="24"/>
        </w:rPr>
        <w:t>Attendees</w:t>
      </w:r>
      <w:r w:rsidRPr="000467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467F3">
        <w:rPr>
          <w:sz w:val="24"/>
          <w:szCs w:val="24"/>
        </w:rPr>
        <w:t xml:space="preserve"> </w:t>
      </w:r>
      <w:r w:rsidR="002943B7">
        <w:rPr>
          <w:sz w:val="24"/>
          <w:szCs w:val="24"/>
        </w:rPr>
        <w:t xml:space="preserve">Barker, </w:t>
      </w:r>
      <w:r w:rsidR="00C13742">
        <w:rPr>
          <w:sz w:val="24"/>
          <w:szCs w:val="24"/>
        </w:rPr>
        <w:t xml:space="preserve">Cody, </w:t>
      </w:r>
      <w:r w:rsidR="002943B7">
        <w:rPr>
          <w:sz w:val="24"/>
          <w:szCs w:val="24"/>
        </w:rPr>
        <w:t xml:space="preserve">Cole, Dinan, Hamilton, </w:t>
      </w:r>
      <w:r w:rsidR="00C13742">
        <w:rPr>
          <w:sz w:val="24"/>
          <w:szCs w:val="24"/>
        </w:rPr>
        <w:t xml:space="preserve">Hilty, </w:t>
      </w:r>
      <w:r w:rsidR="002943B7">
        <w:rPr>
          <w:sz w:val="24"/>
          <w:szCs w:val="24"/>
        </w:rPr>
        <w:t xml:space="preserve">Kaizar, Ottesen, </w:t>
      </w:r>
      <w:r w:rsidR="00C13742">
        <w:rPr>
          <w:sz w:val="24"/>
          <w:szCs w:val="24"/>
        </w:rPr>
        <w:t xml:space="preserve">Steele, </w:t>
      </w:r>
      <w:r w:rsidRPr="000467F3">
        <w:rPr>
          <w:sz w:val="24"/>
          <w:szCs w:val="24"/>
        </w:rPr>
        <w:t>Vankeerbergen</w:t>
      </w:r>
    </w:p>
    <w:p w14:paraId="4FEDD07C" w14:textId="77777777" w:rsidR="00A74798" w:rsidRPr="000467F3" w:rsidRDefault="00A74798" w:rsidP="00A74798">
      <w:pPr>
        <w:rPr>
          <w:b/>
          <w:bCs/>
          <w:sz w:val="24"/>
          <w:szCs w:val="24"/>
        </w:rPr>
      </w:pPr>
      <w:r w:rsidRPr="000467F3">
        <w:rPr>
          <w:b/>
          <w:bCs/>
          <w:sz w:val="24"/>
          <w:szCs w:val="24"/>
        </w:rPr>
        <w:t>Agenda:</w:t>
      </w:r>
    </w:p>
    <w:p w14:paraId="5CB91ABF" w14:textId="4220EFE8" w:rsidR="00777893" w:rsidRPr="00AA5E83" w:rsidRDefault="00777893" w:rsidP="0077789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AA5E83">
        <w:rPr>
          <w:rFonts w:cstheme="minorHAnsi"/>
          <w:sz w:val="24"/>
          <w:szCs w:val="24"/>
        </w:rPr>
        <w:t xml:space="preserve">Approval of </w:t>
      </w:r>
      <w:r>
        <w:rPr>
          <w:rFonts w:cstheme="minorHAnsi"/>
          <w:sz w:val="24"/>
          <w:szCs w:val="24"/>
        </w:rPr>
        <w:t>minutes from 10/6/22 &amp;</w:t>
      </w:r>
      <w:r w:rsidRPr="00AA5E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10/20/22 meetings</w:t>
      </w:r>
    </w:p>
    <w:p w14:paraId="71E338BF" w14:textId="48F0A368" w:rsidR="00702344" w:rsidRDefault="001A0592" w:rsidP="00702344">
      <w:pPr>
        <w:numPr>
          <w:ilvl w:val="1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Kaizar, Hamilton; </w:t>
      </w:r>
      <w:r>
        <w:rPr>
          <w:rFonts w:cstheme="minorHAnsi"/>
          <w:b/>
          <w:bCs/>
          <w:sz w:val="24"/>
          <w:szCs w:val="24"/>
        </w:rPr>
        <w:t>u</w:t>
      </w:r>
      <w:r w:rsidR="00702344">
        <w:rPr>
          <w:rFonts w:cstheme="minorHAnsi"/>
          <w:b/>
          <w:bCs/>
          <w:sz w:val="24"/>
          <w:szCs w:val="24"/>
        </w:rPr>
        <w:t>nanimously approved</w:t>
      </w:r>
    </w:p>
    <w:p w14:paraId="7348152E" w14:textId="76E1D12B" w:rsidR="00702344" w:rsidRPr="00702344" w:rsidRDefault="00777893" w:rsidP="00702344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702344">
        <w:rPr>
          <w:sz w:val="24"/>
          <w:szCs w:val="24"/>
        </w:rPr>
        <w:t>Microbiology 7719 (existing course requesting change in credit hours from 2 to 3) (return)</w:t>
      </w:r>
    </w:p>
    <w:p w14:paraId="527418EF" w14:textId="51C5EC53" w:rsidR="004B57E2" w:rsidRPr="004B57E2" w:rsidRDefault="004B57E2" w:rsidP="004B57E2">
      <w:pPr>
        <w:numPr>
          <w:ilvl w:val="1"/>
          <w:numId w:val="5"/>
        </w:numPr>
        <w:rPr>
          <w:rStyle w:val="contentpasted0"/>
          <w:rFonts w:cstheme="minorHAnsi"/>
          <w:i/>
          <w:iCs/>
          <w:sz w:val="24"/>
          <w:szCs w:val="24"/>
        </w:rPr>
      </w:pP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T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he Panel recommends that the syllabus feature the most current 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mental health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 statement (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found on page 7 of the document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>)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.  The up-to-date language is 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>available here:  </w:t>
      </w:r>
      <w:hyperlink r:id="rId5" w:history="1">
        <w:r w:rsidRPr="006E4E3C">
          <w:rPr>
            <w:rStyle w:val="Hyperlink"/>
            <w:rFonts w:eastAsia="Times New Roman"/>
            <w:i/>
            <w:iCs/>
            <w:sz w:val="24"/>
            <w:szCs w:val="24"/>
          </w:rPr>
          <w:t>https://asccas.osu.edu/curriculum/syllabus-elements</w:t>
        </w:r>
      </w:hyperlink>
    </w:p>
    <w:p w14:paraId="590D773D" w14:textId="4178CD98" w:rsidR="00020C49" w:rsidRPr="006E4E3C" w:rsidRDefault="006E4E3C" w:rsidP="00702344">
      <w:pPr>
        <w:numPr>
          <w:ilvl w:val="1"/>
          <w:numId w:val="5"/>
        </w:numPr>
        <w:rPr>
          <w:rStyle w:val="contentpasted0"/>
          <w:rFonts w:cstheme="minorHAnsi"/>
          <w:i/>
          <w:iCs/>
          <w:sz w:val="24"/>
          <w:szCs w:val="24"/>
        </w:rPr>
      </w:pP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T</w:t>
      </w:r>
      <w:r w:rsidR="00020C49"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>he Panel recommends that the syllabus feature the most current Student Life Disability Services (SLDS) statement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 (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found on page 8 of the document</w:t>
      </w:r>
      <w:r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>)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.  The up-to-date language is </w:t>
      </w:r>
      <w:r w:rsidR="00020C49" w:rsidRPr="006E4E3C">
        <w:rPr>
          <w:rStyle w:val="contentpasted0"/>
          <w:rFonts w:eastAsia="Times New Roman"/>
          <w:i/>
          <w:iCs/>
          <w:color w:val="000000"/>
          <w:sz w:val="24"/>
          <w:szCs w:val="24"/>
        </w:rPr>
        <w:t>available here:  </w:t>
      </w:r>
      <w:hyperlink r:id="rId6" w:history="1">
        <w:r w:rsidR="00020C49" w:rsidRPr="006E4E3C">
          <w:rPr>
            <w:rStyle w:val="Hyperlink"/>
            <w:rFonts w:eastAsia="Times New Roman"/>
            <w:i/>
            <w:iCs/>
            <w:sz w:val="24"/>
            <w:szCs w:val="24"/>
          </w:rPr>
          <w:t>https://asccas.osu.edu/curriculum/syllabus-elements</w:t>
        </w:r>
      </w:hyperlink>
    </w:p>
    <w:p w14:paraId="3ECCF104" w14:textId="525E17EA" w:rsidR="00702344" w:rsidRPr="001C4A10" w:rsidRDefault="006E4E3C" w:rsidP="00702344">
      <w:pPr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 xml:space="preserve">Kaizar, Hamilton; 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 xml:space="preserve">unanimously approved 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with </w:t>
      </w:r>
      <w:r w:rsidR="009252DA">
        <w:rPr>
          <w:rStyle w:val="contentpasted0"/>
          <w:rFonts w:eastAsia="Times New Roman"/>
          <w:i/>
          <w:iCs/>
          <w:color w:val="000000"/>
          <w:sz w:val="24"/>
          <w:szCs w:val="24"/>
        </w:rPr>
        <w:t>two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 (</w:t>
      </w:r>
      <w:r w:rsidR="009252DA">
        <w:rPr>
          <w:rStyle w:val="contentpasted0"/>
          <w:rFonts w:eastAsia="Times New Roman"/>
          <w:i/>
          <w:iCs/>
          <w:color w:val="000000"/>
          <w:sz w:val="24"/>
          <w:szCs w:val="24"/>
        </w:rPr>
        <w:t>2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>) recommendation</w:t>
      </w:r>
      <w:r w:rsidR="009252DA">
        <w:rPr>
          <w:rStyle w:val="contentpasted0"/>
          <w:rFonts w:eastAsia="Times New Roman"/>
          <w:i/>
          <w:iCs/>
          <w:color w:val="000000"/>
          <w:sz w:val="24"/>
          <w:szCs w:val="24"/>
        </w:rPr>
        <w:t>s</w:t>
      </w:r>
      <w:r>
        <w:rPr>
          <w:rStyle w:val="contentpasted0"/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contentpasted0"/>
          <w:rFonts w:eastAsia="Times New Roman"/>
          <w:color w:val="000000"/>
          <w:sz w:val="24"/>
          <w:szCs w:val="24"/>
        </w:rPr>
        <w:t>(in italics above)</w:t>
      </w:r>
    </w:p>
    <w:sectPr w:rsidR="00702344" w:rsidRPr="001C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242"/>
    <w:multiLevelType w:val="multilevel"/>
    <w:tmpl w:val="A4C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482"/>
    <w:multiLevelType w:val="hybridMultilevel"/>
    <w:tmpl w:val="FB2A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712F"/>
    <w:multiLevelType w:val="hybridMultilevel"/>
    <w:tmpl w:val="43B6ED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253FA"/>
    <w:multiLevelType w:val="multilevel"/>
    <w:tmpl w:val="97DA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05A0E"/>
    <w:multiLevelType w:val="hybridMultilevel"/>
    <w:tmpl w:val="1B1C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960967">
    <w:abstractNumId w:val="3"/>
  </w:num>
  <w:num w:numId="2" w16cid:durableId="1882591106">
    <w:abstractNumId w:val="1"/>
  </w:num>
  <w:num w:numId="3" w16cid:durableId="1291278067">
    <w:abstractNumId w:val="4"/>
  </w:num>
  <w:num w:numId="4" w16cid:durableId="2114667363">
    <w:abstractNumId w:val="0"/>
  </w:num>
  <w:num w:numId="5" w16cid:durableId="1826621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98"/>
    <w:rsid w:val="00020C49"/>
    <w:rsid w:val="000E75DF"/>
    <w:rsid w:val="00150E96"/>
    <w:rsid w:val="001A0592"/>
    <w:rsid w:val="001C4A10"/>
    <w:rsid w:val="002943B7"/>
    <w:rsid w:val="0034228F"/>
    <w:rsid w:val="004B57E2"/>
    <w:rsid w:val="006E4E3C"/>
    <w:rsid w:val="006F1C93"/>
    <w:rsid w:val="00702344"/>
    <w:rsid w:val="00722AFD"/>
    <w:rsid w:val="00777893"/>
    <w:rsid w:val="007E70C2"/>
    <w:rsid w:val="00887D22"/>
    <w:rsid w:val="009252DA"/>
    <w:rsid w:val="00A040E8"/>
    <w:rsid w:val="00A74798"/>
    <w:rsid w:val="00B25D71"/>
    <w:rsid w:val="00C13742"/>
    <w:rsid w:val="00C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0A4B"/>
  <w15:chartTrackingRefBased/>
  <w15:docId w15:val="{86C263C0-A9C4-4DE8-A1D5-64B13A1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7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893"/>
    <w:pPr>
      <w:ind w:left="720"/>
      <w:contextualSpacing/>
    </w:pPr>
  </w:style>
  <w:style w:type="paragraph" w:customStyle="1" w:styleId="xmsonormal">
    <w:name w:val="x_msonormal"/>
    <w:basedOn w:val="Normal"/>
    <w:rsid w:val="0070234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20C49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020C49"/>
  </w:style>
  <w:style w:type="character" w:styleId="CommentReference">
    <w:name w:val="annotation reference"/>
    <w:basedOn w:val="DefaultParagraphFont"/>
    <w:uiPriority w:val="99"/>
    <w:semiHidden/>
    <w:unhideWhenUsed/>
    <w:rsid w:val="00C6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5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2022-12-08T14:09:00Z</dcterms:created>
  <dcterms:modified xsi:type="dcterms:W3CDTF">2022-12-08T14:09:00Z</dcterms:modified>
</cp:coreProperties>
</file>